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33" w:rsidRDefault="00776A33" w:rsidP="004C207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i/>
          <w:iCs/>
          <w:sz w:val="28"/>
          <w:szCs w:val="28"/>
        </w:rPr>
      </w:pPr>
    </w:p>
    <w:p w:rsidR="00776A33" w:rsidRDefault="00776A33" w:rsidP="004C207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i/>
          <w:iCs/>
          <w:sz w:val="28"/>
          <w:szCs w:val="28"/>
        </w:rPr>
      </w:pPr>
    </w:p>
    <w:p w:rsidR="00B52EBE" w:rsidRDefault="00B52EBE" w:rsidP="004C207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i/>
          <w:iCs/>
          <w:sz w:val="28"/>
          <w:szCs w:val="28"/>
        </w:rPr>
      </w:pPr>
      <w:r w:rsidRPr="00B52EBE">
        <w:rPr>
          <w:rFonts w:ascii="Tahoma" w:hAnsi="Tahoma" w:cs="Tahoma"/>
          <w:i/>
          <w:iCs/>
          <w:sz w:val="28"/>
          <w:szCs w:val="28"/>
        </w:rPr>
        <w:t>Formazione Specifica Sicurezza dei lavoratori Rischio alto - Modulo 1</w:t>
      </w:r>
      <w:r>
        <w:rPr>
          <w:rFonts w:ascii="Tahoma" w:hAnsi="Tahoma" w:cs="Tahoma"/>
          <w:i/>
          <w:iCs/>
          <w:sz w:val="28"/>
          <w:szCs w:val="28"/>
        </w:rPr>
        <w:t>A</w:t>
      </w:r>
      <w:bookmarkStart w:id="0" w:name="_GoBack"/>
      <w:bookmarkEnd w:id="0"/>
    </w:p>
    <w:p w:rsidR="003B6F02" w:rsidRDefault="003B6F02" w:rsidP="004C207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“Il rischio da esposizione ad agenti biologici nelle strutture sanitarie”</w:t>
      </w:r>
    </w:p>
    <w:p w:rsidR="003B6F02" w:rsidRDefault="003B6F0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“Rischio incendio ed esplosione, emergenze ed evacuazione”</w:t>
      </w:r>
    </w:p>
    <w:p w:rsidR="005C259A" w:rsidRDefault="005C259A" w:rsidP="00603D53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i/>
          <w:iCs/>
          <w:color w:val="FF0000"/>
          <w:szCs w:val="28"/>
        </w:rPr>
      </w:pPr>
      <w:r>
        <w:rPr>
          <w:rFonts w:ascii="Tahoma" w:hAnsi="Tahoma" w:cs="Tahoma"/>
          <w:b/>
          <w:i/>
          <w:iCs/>
          <w:color w:val="FF0000"/>
          <w:szCs w:val="28"/>
        </w:rPr>
        <w:t>FAD SINCRONA con piattaforma TEAMS</w:t>
      </w:r>
    </w:p>
    <w:p w:rsidR="00603D53" w:rsidRDefault="00055969" w:rsidP="00603D53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i/>
          <w:iCs/>
          <w:color w:val="FF0000"/>
          <w:szCs w:val="28"/>
        </w:rPr>
      </w:pPr>
      <w:r w:rsidRPr="00055969">
        <w:rPr>
          <w:rFonts w:ascii="Tahoma" w:hAnsi="Tahoma" w:cs="Tahoma"/>
          <w:b/>
          <w:i/>
          <w:iCs/>
          <w:color w:val="FF0000"/>
          <w:szCs w:val="28"/>
        </w:rPr>
        <w:t xml:space="preserve"> </w:t>
      </w:r>
      <w:r w:rsidR="00603D53" w:rsidRPr="00055969">
        <w:rPr>
          <w:rFonts w:ascii="Tahoma" w:hAnsi="Tahoma" w:cs="Tahoma"/>
          <w:b/>
          <w:i/>
          <w:iCs/>
          <w:color w:val="FF0000"/>
          <w:szCs w:val="28"/>
        </w:rPr>
        <w:t>Ore 14:00-18:00</w:t>
      </w:r>
    </w:p>
    <w:p w:rsidR="003A60DB" w:rsidRPr="006A6E53" w:rsidRDefault="003A60DB" w:rsidP="0025038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iCs/>
          <w:color w:val="0D0D0D"/>
          <w:sz w:val="28"/>
          <w:szCs w:val="28"/>
        </w:rPr>
      </w:pPr>
      <w:r w:rsidRPr="003A60DB">
        <w:rPr>
          <w:rFonts w:ascii="Tahoma" w:hAnsi="Tahoma" w:cs="Tahoma"/>
          <w:i/>
          <w:iCs/>
          <w:color w:val="0D0D0D"/>
          <w:sz w:val="28"/>
          <w:szCs w:val="28"/>
        </w:rPr>
        <w:t>18 gennaio</w:t>
      </w:r>
      <w:r w:rsidR="006A6E53">
        <w:rPr>
          <w:rFonts w:ascii="Tahoma" w:hAnsi="Tahoma" w:cs="Tahoma"/>
          <w:i/>
          <w:iCs/>
          <w:color w:val="0D0D0D"/>
          <w:sz w:val="28"/>
          <w:szCs w:val="28"/>
        </w:rPr>
        <w:t xml:space="preserve"> 2021</w:t>
      </w:r>
    </w:p>
    <w:p w:rsidR="00517F4F" w:rsidRPr="006A6E53" w:rsidRDefault="003A60DB" w:rsidP="0025038C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iCs/>
          <w:color w:val="0D0D0D"/>
          <w:sz w:val="28"/>
          <w:szCs w:val="28"/>
        </w:rPr>
      </w:pPr>
      <w:r w:rsidRPr="003A60DB">
        <w:rPr>
          <w:rFonts w:ascii="Tahoma" w:hAnsi="Tahoma" w:cs="Tahoma"/>
          <w:i/>
          <w:iCs/>
          <w:color w:val="0D0D0D"/>
          <w:sz w:val="28"/>
          <w:szCs w:val="28"/>
        </w:rPr>
        <w:t>30 marzo</w:t>
      </w:r>
      <w:r w:rsidR="006A6E53">
        <w:rPr>
          <w:rFonts w:ascii="Tahoma" w:hAnsi="Tahoma" w:cs="Tahoma"/>
          <w:i/>
          <w:iCs/>
          <w:color w:val="0D0D0D"/>
          <w:sz w:val="28"/>
          <w:szCs w:val="28"/>
        </w:rPr>
        <w:t xml:space="preserve"> 2021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5905"/>
        <w:gridCol w:w="3054"/>
      </w:tblGrid>
      <w:tr w:rsidR="003B6F02" w:rsidRPr="003B6F02" w:rsidTr="003B6F02">
        <w:tc>
          <w:tcPr>
            <w:tcW w:w="1620" w:type="dxa"/>
            <w:shd w:val="clear" w:color="auto" w:fill="E0E0E0"/>
            <w:vAlign w:val="center"/>
          </w:tcPr>
          <w:p w:rsidR="003B6F02" w:rsidRPr="003B6F02" w:rsidRDefault="003B6F02" w:rsidP="003B6F0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sz w:val="20"/>
              </w:rPr>
            </w:pPr>
            <w:r w:rsidRPr="003B6F02">
              <w:rPr>
                <w:rFonts w:ascii="Tahoma" w:hAnsi="Tahoma" w:cs="Tahoma"/>
                <w:b/>
                <w:bCs/>
                <w:i/>
                <w:sz w:val="20"/>
              </w:rPr>
              <w:t>Dettaglio orario</w:t>
            </w:r>
          </w:p>
        </w:tc>
        <w:tc>
          <w:tcPr>
            <w:tcW w:w="5940" w:type="dxa"/>
            <w:shd w:val="clear" w:color="auto" w:fill="E0E0E0"/>
            <w:vAlign w:val="center"/>
          </w:tcPr>
          <w:p w:rsidR="003B6F02" w:rsidRPr="003B6F02" w:rsidRDefault="003B6F02" w:rsidP="003B6F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/>
                <w:bCs/>
                <w:i/>
                <w:sz w:val="20"/>
              </w:rPr>
            </w:pPr>
            <w:r w:rsidRPr="003B6F02">
              <w:rPr>
                <w:rFonts w:ascii="Tahoma" w:hAnsi="Tahoma" w:cs="Tahoma"/>
                <w:b/>
                <w:bCs/>
                <w:i/>
                <w:sz w:val="20"/>
              </w:rPr>
              <w:t>Contenuti</w:t>
            </w:r>
          </w:p>
        </w:tc>
        <w:tc>
          <w:tcPr>
            <w:tcW w:w="3060" w:type="dxa"/>
            <w:shd w:val="clear" w:color="auto" w:fill="E0E0E0"/>
            <w:vAlign w:val="center"/>
          </w:tcPr>
          <w:p w:rsidR="003B6F02" w:rsidRPr="003B6F02" w:rsidRDefault="003B6F02" w:rsidP="003B6F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/>
                <w:bCs/>
                <w:i/>
                <w:sz w:val="20"/>
              </w:rPr>
            </w:pPr>
            <w:r w:rsidRPr="003B6F02">
              <w:rPr>
                <w:rFonts w:ascii="Tahoma" w:hAnsi="Tahoma" w:cs="Tahoma"/>
                <w:b/>
                <w:bCs/>
                <w:i/>
                <w:sz w:val="20"/>
              </w:rPr>
              <w:t>Docenti</w:t>
            </w:r>
            <w:r w:rsidR="004B39D9">
              <w:rPr>
                <w:rFonts w:ascii="Tahoma" w:hAnsi="Tahoma" w:cs="Tahoma"/>
                <w:b/>
                <w:bCs/>
                <w:i/>
                <w:sz w:val="20"/>
              </w:rPr>
              <w:t>/Collaboratori</w:t>
            </w:r>
            <w:r w:rsidRPr="003B6F02">
              <w:rPr>
                <w:rFonts w:ascii="Tahoma" w:hAnsi="Tahoma" w:cs="Tahoma"/>
                <w:b/>
                <w:bCs/>
                <w:i/>
                <w:sz w:val="20"/>
              </w:rPr>
              <w:t xml:space="preserve"> </w:t>
            </w:r>
          </w:p>
        </w:tc>
      </w:tr>
      <w:tr w:rsidR="00875538" w:rsidRPr="003B6F02" w:rsidTr="00875538">
        <w:tc>
          <w:tcPr>
            <w:tcW w:w="1620" w:type="dxa"/>
            <w:vMerge w:val="restart"/>
            <w:shd w:val="clear" w:color="auto" w:fill="auto"/>
            <w:vAlign w:val="center"/>
          </w:tcPr>
          <w:p w:rsidR="00875538" w:rsidRPr="003B6F02" w:rsidRDefault="00875538" w:rsidP="000C2F9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B6F02">
              <w:rPr>
                <w:rFonts w:ascii="Tahoma" w:hAnsi="Tahoma" w:cs="Tahoma"/>
                <w:sz w:val="22"/>
                <w:szCs w:val="22"/>
              </w:rPr>
              <w:t>14.</w:t>
            </w:r>
            <w:r>
              <w:rPr>
                <w:rFonts w:ascii="Tahoma" w:hAnsi="Tahoma" w:cs="Tahoma"/>
                <w:sz w:val="22"/>
                <w:szCs w:val="22"/>
              </w:rPr>
              <w:t>00</w:t>
            </w:r>
            <w:r w:rsidRPr="003B6F02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Pr="003B6F02">
              <w:rPr>
                <w:rFonts w:ascii="Tahoma" w:hAnsi="Tahoma" w:cs="Tahoma"/>
                <w:sz w:val="22"/>
                <w:szCs w:val="22"/>
              </w:rPr>
              <w:t>.</w:t>
            </w:r>
            <w:r w:rsidR="000C2F95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75538" w:rsidRPr="00131956" w:rsidRDefault="00875538" w:rsidP="008755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i/>
                <w:sz w:val="16"/>
                <w:szCs w:val="18"/>
                <w:u w:val="single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  <w:u w:val="single"/>
              </w:rPr>
              <w:t>La gestione della sicurezza in N.O.S. – risorse umane e strumenti</w:t>
            </w:r>
          </w:p>
          <w:p w:rsidR="00875538" w:rsidRPr="00131956" w:rsidRDefault="00875538" w:rsidP="008755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 xml:space="preserve">Organigramma aziendale della sicurezza </w:t>
            </w:r>
          </w:p>
          <w:p w:rsidR="00875538" w:rsidRPr="00131956" w:rsidRDefault="00875538" w:rsidP="008755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88" w:lineRule="auto"/>
              <w:ind w:left="714" w:hanging="357"/>
              <w:jc w:val="both"/>
              <w:rPr>
                <w:rFonts w:ascii="Tahoma" w:hAnsi="Tahoma" w:cs="Tahoma"/>
                <w:i/>
                <w:sz w:val="16"/>
                <w:szCs w:val="18"/>
                <w:u w:val="single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 xml:space="preserve">Procedure az.li di sicurezza 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875538" w:rsidRPr="0051488A" w:rsidRDefault="006E2FB0" w:rsidP="0087553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1488A">
              <w:rPr>
                <w:rFonts w:ascii="Tahoma" w:hAnsi="Tahoma" w:cs="Tahoma"/>
                <w:iCs/>
                <w:sz w:val="18"/>
                <w:szCs w:val="18"/>
              </w:rPr>
              <w:t>Ilenia Mammone</w:t>
            </w:r>
            <w:r w:rsidR="001A057C">
              <w:rPr>
                <w:rFonts w:ascii="Tahoma" w:hAnsi="Tahoma" w:cs="Tahoma"/>
                <w:iCs/>
                <w:sz w:val="18"/>
                <w:szCs w:val="18"/>
              </w:rPr>
              <w:t>*</w:t>
            </w:r>
            <w:r w:rsidRPr="0051488A">
              <w:rPr>
                <w:rFonts w:ascii="Tahoma" w:hAnsi="Tahoma" w:cs="Tahoma"/>
                <w:iCs/>
                <w:sz w:val="18"/>
                <w:szCs w:val="18"/>
              </w:rPr>
              <w:t>/</w:t>
            </w:r>
          </w:p>
          <w:p w:rsidR="006A2376" w:rsidRPr="0051488A" w:rsidRDefault="006A2376" w:rsidP="001A057C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iCs/>
                <w:sz w:val="18"/>
                <w:szCs w:val="18"/>
              </w:rPr>
            </w:pPr>
            <w:r w:rsidRPr="0051488A">
              <w:rPr>
                <w:rFonts w:ascii="Tahoma" w:hAnsi="Tahoma" w:cs="Tahoma"/>
                <w:iCs/>
                <w:sz w:val="18"/>
                <w:szCs w:val="18"/>
              </w:rPr>
              <w:t>Laura</w:t>
            </w:r>
            <w:r w:rsidR="006E2FB0" w:rsidRPr="0051488A">
              <w:rPr>
                <w:rFonts w:ascii="Tahoma" w:hAnsi="Tahoma" w:cs="Tahoma"/>
                <w:iCs/>
                <w:sz w:val="18"/>
                <w:szCs w:val="18"/>
              </w:rPr>
              <w:t xml:space="preserve"> Ferrari</w:t>
            </w:r>
          </w:p>
        </w:tc>
      </w:tr>
      <w:tr w:rsidR="00875538" w:rsidRPr="003B6F02" w:rsidTr="003B6F02">
        <w:tc>
          <w:tcPr>
            <w:tcW w:w="1620" w:type="dxa"/>
            <w:vMerge/>
            <w:shd w:val="clear" w:color="auto" w:fill="auto"/>
            <w:vAlign w:val="center"/>
          </w:tcPr>
          <w:p w:rsidR="00875538" w:rsidRPr="003B6F02" w:rsidRDefault="00875538" w:rsidP="006A0D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875538" w:rsidRPr="00131956" w:rsidRDefault="00875538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8"/>
                <w:u w:val="single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  <w:u w:val="single"/>
              </w:rPr>
              <w:t>Rischio Biologico</w:t>
            </w:r>
          </w:p>
          <w:p w:rsidR="00875538" w:rsidRPr="00131956" w:rsidRDefault="00875538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8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</w:rPr>
              <w:t>Titolo X e Titolo X-bis del D.Lgs. 81/08</w:t>
            </w:r>
          </w:p>
          <w:p w:rsidR="00875538" w:rsidRPr="00131956" w:rsidRDefault="00875538" w:rsidP="004C20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 xml:space="preserve">Principali agenti biologici (batteri, virus, funghi) </w:t>
            </w:r>
          </w:p>
          <w:p w:rsidR="00875538" w:rsidRPr="00131956" w:rsidRDefault="00875538" w:rsidP="004C20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714" w:hanging="35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Classificazione agenti biologici</w:t>
            </w:r>
          </w:p>
          <w:p w:rsidR="00875538" w:rsidRPr="00131956" w:rsidRDefault="00875538" w:rsidP="004C20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ind w:left="714" w:hanging="35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Prevenzione delle ferite da taglio o da punta nel settore ospedaliero e sanitario</w:t>
            </w:r>
          </w:p>
          <w:p w:rsidR="00875538" w:rsidRPr="00131956" w:rsidRDefault="00875538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</w:rPr>
              <w:t>Caso concreto:</w:t>
            </w:r>
            <w:r w:rsidRPr="00131956">
              <w:rPr>
                <w:rFonts w:ascii="Tahoma" w:hAnsi="Tahoma" w:cs="Tahoma"/>
                <w:sz w:val="16"/>
                <w:szCs w:val="18"/>
              </w:rPr>
              <w:t xml:space="preserve"> andamento infortuni a rischio biologico N.O.S.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875538" w:rsidRPr="0051488A" w:rsidRDefault="00875538" w:rsidP="003B6F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75538" w:rsidRPr="003B6F02" w:rsidTr="003B6F02">
        <w:tc>
          <w:tcPr>
            <w:tcW w:w="1620" w:type="dxa"/>
            <w:shd w:val="clear" w:color="auto" w:fill="auto"/>
          </w:tcPr>
          <w:p w:rsidR="00875538" w:rsidRPr="003B6F02" w:rsidRDefault="00875538" w:rsidP="000C2F9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  <w:r w:rsidRPr="003B6F02">
              <w:rPr>
                <w:rFonts w:ascii="Tahoma" w:hAnsi="Tahoma" w:cs="Tahoma"/>
                <w:sz w:val="22"/>
                <w:szCs w:val="22"/>
              </w:rPr>
              <w:t>.</w:t>
            </w:r>
            <w:r w:rsidR="000C2F95">
              <w:rPr>
                <w:rFonts w:ascii="Tahoma" w:hAnsi="Tahoma" w:cs="Tahoma"/>
                <w:sz w:val="22"/>
                <w:szCs w:val="22"/>
              </w:rPr>
              <w:t>30</w:t>
            </w:r>
            <w:r w:rsidRPr="003B6F02">
              <w:rPr>
                <w:rFonts w:ascii="Tahoma" w:hAnsi="Tahoma" w:cs="Tahoma"/>
                <w:sz w:val="22"/>
                <w:szCs w:val="22"/>
              </w:rPr>
              <w:t xml:space="preserve"> - 15.</w:t>
            </w:r>
            <w:r w:rsidR="000C2F95">
              <w:rPr>
                <w:rFonts w:ascii="Tahoma" w:hAnsi="Tahoma" w:cs="Tahoma"/>
                <w:sz w:val="22"/>
                <w:szCs w:val="22"/>
              </w:rPr>
              <w:t>00</w:t>
            </w:r>
          </w:p>
        </w:tc>
        <w:tc>
          <w:tcPr>
            <w:tcW w:w="5940" w:type="dxa"/>
            <w:shd w:val="clear" w:color="auto" w:fill="auto"/>
          </w:tcPr>
          <w:p w:rsidR="00875538" w:rsidRPr="00131956" w:rsidRDefault="00875538" w:rsidP="004C2072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ahoma" w:hAnsi="Tahoma" w:cs="Tahoma"/>
                <w:i/>
                <w:sz w:val="16"/>
                <w:szCs w:val="18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</w:rPr>
              <w:t xml:space="preserve">Principali malattie nel settore sanitario e modalità di trasmissione </w:t>
            </w:r>
          </w:p>
          <w:p w:rsidR="00875538" w:rsidRPr="00131956" w:rsidRDefault="00875538" w:rsidP="004C2072">
            <w:pPr>
              <w:autoSpaceDE w:val="0"/>
              <w:autoSpaceDN w:val="0"/>
              <w:adjustRightInd w:val="0"/>
              <w:spacing w:after="40" w:line="276" w:lineRule="auto"/>
              <w:jc w:val="both"/>
              <w:rPr>
                <w:rFonts w:ascii="Tahoma" w:hAnsi="Tahoma" w:cs="Tahoma"/>
                <w:i/>
                <w:sz w:val="16"/>
                <w:szCs w:val="18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</w:rPr>
              <w:t xml:space="preserve">Sorveglianza sanitaria e vaccinazioni </w:t>
            </w:r>
          </w:p>
          <w:p w:rsidR="00875538" w:rsidRPr="00131956" w:rsidRDefault="00875538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</w:rPr>
              <w:t>Caso concreto:</w:t>
            </w:r>
            <w:r w:rsidRPr="00131956">
              <w:rPr>
                <w:rFonts w:ascii="Tahoma" w:hAnsi="Tahoma" w:cs="Tahoma"/>
                <w:sz w:val="16"/>
                <w:szCs w:val="18"/>
              </w:rPr>
              <w:t xml:space="preserve">  procedura N.O.S. infortunio a rischio biologico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75538" w:rsidRPr="0051488A" w:rsidRDefault="00875538" w:rsidP="003B6F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  <w:u w:val="single"/>
              </w:rPr>
            </w:pPr>
            <w:r w:rsidRPr="0051488A">
              <w:rPr>
                <w:rFonts w:ascii="Tahoma" w:hAnsi="Tahoma" w:cs="Tahoma"/>
                <w:iCs/>
                <w:sz w:val="18"/>
                <w:szCs w:val="18"/>
                <w:u w:val="single"/>
              </w:rPr>
              <w:t>U.O. Medicina del Lavoro</w:t>
            </w:r>
            <w:r w:rsidRPr="0051488A"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51488A">
              <w:rPr>
                <w:rFonts w:ascii="Tahoma" w:hAnsi="Tahoma" w:cs="Tahoma"/>
                <w:iCs/>
                <w:sz w:val="18"/>
                <w:szCs w:val="18"/>
                <w:u w:val="single"/>
              </w:rPr>
              <w:t>N.O.S.</w:t>
            </w:r>
          </w:p>
          <w:p w:rsidR="006E2FB0" w:rsidRPr="0051488A" w:rsidRDefault="00875538" w:rsidP="006E2FB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1488A">
              <w:rPr>
                <w:rFonts w:ascii="Tahoma" w:hAnsi="Tahoma" w:cs="Tahoma"/>
                <w:sz w:val="18"/>
                <w:szCs w:val="18"/>
              </w:rPr>
              <w:t>M.Beatrice Banfi</w:t>
            </w:r>
            <w:r w:rsidR="006E2FB0" w:rsidRPr="0051488A">
              <w:rPr>
                <w:rFonts w:ascii="Tahoma" w:hAnsi="Tahoma" w:cs="Tahoma"/>
                <w:iCs/>
                <w:sz w:val="18"/>
                <w:szCs w:val="18"/>
              </w:rPr>
              <w:t>/</w:t>
            </w:r>
          </w:p>
          <w:p w:rsidR="00875538" w:rsidRPr="0051488A" w:rsidRDefault="006E2FB0" w:rsidP="006E2FB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u w:val="single"/>
              </w:rPr>
            </w:pPr>
            <w:r w:rsidRPr="0051488A">
              <w:rPr>
                <w:rFonts w:ascii="Tahoma" w:hAnsi="Tahoma" w:cs="Tahoma"/>
                <w:iCs/>
                <w:sz w:val="18"/>
                <w:szCs w:val="18"/>
              </w:rPr>
              <w:t>Emanuele Minisci</w:t>
            </w:r>
          </w:p>
        </w:tc>
      </w:tr>
      <w:tr w:rsidR="00875538" w:rsidRPr="003B6F02" w:rsidTr="004B39D9">
        <w:trPr>
          <w:trHeight w:val="1060"/>
        </w:trPr>
        <w:tc>
          <w:tcPr>
            <w:tcW w:w="1620" w:type="dxa"/>
            <w:shd w:val="clear" w:color="auto" w:fill="auto"/>
          </w:tcPr>
          <w:p w:rsidR="00875538" w:rsidRPr="003B6F02" w:rsidRDefault="00875538" w:rsidP="000C2F9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B6F02">
              <w:rPr>
                <w:rFonts w:ascii="Tahoma" w:hAnsi="Tahoma" w:cs="Tahoma"/>
                <w:bCs/>
                <w:sz w:val="22"/>
                <w:szCs w:val="22"/>
              </w:rPr>
              <w:t>15.</w:t>
            </w:r>
            <w:r w:rsidR="000C2F95">
              <w:rPr>
                <w:rFonts w:ascii="Tahoma" w:hAnsi="Tahoma" w:cs="Tahoma"/>
                <w:bCs/>
                <w:sz w:val="22"/>
                <w:szCs w:val="22"/>
              </w:rPr>
              <w:t>00</w:t>
            </w:r>
            <w:r w:rsidRPr="003B6F02">
              <w:rPr>
                <w:rFonts w:ascii="Tahoma" w:hAnsi="Tahoma" w:cs="Tahoma"/>
                <w:bCs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15</w:t>
            </w:r>
            <w:r w:rsidRPr="003B6F02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0C2F95">
              <w:rPr>
                <w:rFonts w:ascii="Tahoma" w:hAnsi="Tahoma" w:cs="Tahoma"/>
                <w:bCs/>
                <w:sz w:val="22"/>
                <w:szCs w:val="22"/>
              </w:rPr>
              <w:t>30</w:t>
            </w:r>
          </w:p>
        </w:tc>
        <w:tc>
          <w:tcPr>
            <w:tcW w:w="5940" w:type="dxa"/>
            <w:shd w:val="clear" w:color="auto" w:fill="auto"/>
          </w:tcPr>
          <w:p w:rsidR="00875538" w:rsidRPr="00131956" w:rsidRDefault="00875538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8"/>
              </w:rPr>
            </w:pPr>
            <w:r w:rsidRPr="00131956">
              <w:rPr>
                <w:rFonts w:ascii="Tahoma" w:hAnsi="Tahoma" w:cs="Tahoma"/>
                <w:bCs/>
                <w:i/>
                <w:sz w:val="16"/>
                <w:szCs w:val="18"/>
              </w:rPr>
              <w:t xml:space="preserve">Misure di prevenzione del </w:t>
            </w:r>
            <w:r w:rsidRPr="00131956">
              <w:rPr>
                <w:rFonts w:ascii="Tahoma" w:hAnsi="Tahoma" w:cs="Tahoma"/>
                <w:i/>
                <w:sz w:val="16"/>
                <w:szCs w:val="18"/>
              </w:rPr>
              <w:t>rischio biologico:</w:t>
            </w:r>
          </w:p>
          <w:p w:rsidR="00875538" w:rsidRPr="00131956" w:rsidRDefault="00875538" w:rsidP="004C20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9"/>
              </w:rPr>
            </w:pPr>
            <w:r w:rsidRPr="00131956">
              <w:rPr>
                <w:rFonts w:ascii="Tahoma" w:hAnsi="Tahoma" w:cs="Tahoma"/>
                <w:sz w:val="16"/>
                <w:szCs w:val="19"/>
              </w:rPr>
              <w:t>Misure comportamentali ed organizzative: P</w:t>
            </w:r>
            <w:r w:rsidRPr="00131956">
              <w:rPr>
                <w:rFonts w:ascii="Tahoma" w:hAnsi="Tahoma" w:cs="Tahoma"/>
                <w:bCs/>
                <w:sz w:val="16"/>
                <w:szCs w:val="19"/>
              </w:rPr>
              <w:t xml:space="preserve">rocedure di igiene, </w:t>
            </w:r>
            <w:r w:rsidRPr="00131956">
              <w:rPr>
                <w:rFonts w:ascii="Tahoma" w:hAnsi="Tahoma" w:cs="Tahoma"/>
                <w:sz w:val="16"/>
                <w:szCs w:val="19"/>
              </w:rPr>
              <w:t>Raccomandazioni Universali e Misure di Isolamento</w:t>
            </w:r>
          </w:p>
          <w:p w:rsidR="00875538" w:rsidRPr="00131956" w:rsidRDefault="00875538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9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</w:rPr>
              <w:t xml:space="preserve">Caso concreto: </w:t>
            </w:r>
            <w:r w:rsidRPr="00131956">
              <w:rPr>
                <w:rFonts w:ascii="Tahoma" w:hAnsi="Tahoma" w:cs="Tahoma"/>
                <w:sz w:val="16"/>
                <w:szCs w:val="18"/>
              </w:rPr>
              <w:t>procedura N.O.S. di g</w:t>
            </w:r>
            <w:r w:rsidRPr="00131956">
              <w:rPr>
                <w:rFonts w:ascii="Tahoma" w:hAnsi="Tahoma" w:cs="Tahoma"/>
                <w:bCs/>
                <w:sz w:val="16"/>
                <w:szCs w:val="19"/>
              </w:rPr>
              <w:t>estione dei rifiuti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1488A" w:rsidRPr="0051488A" w:rsidRDefault="0051488A" w:rsidP="0051488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u w:val="single"/>
              </w:rPr>
              <w:t>Ilenia Mammone/ Emanuele Iotti</w:t>
            </w:r>
          </w:p>
          <w:p w:rsidR="00875538" w:rsidRPr="0051488A" w:rsidRDefault="001A057C" w:rsidP="004B39D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in collaborazione</w:t>
            </w:r>
            <w:r w:rsidR="00875538" w:rsidRPr="0051488A">
              <w:rPr>
                <w:rFonts w:ascii="Tahoma" w:hAnsi="Tahoma" w:cs="Tahoma"/>
                <w:iCs/>
                <w:sz w:val="18"/>
                <w:szCs w:val="18"/>
              </w:rPr>
              <w:t xml:space="preserve"> con </w:t>
            </w:r>
          </w:p>
          <w:p w:rsidR="00875538" w:rsidRPr="0051488A" w:rsidRDefault="00875538" w:rsidP="003B6F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</w:pPr>
            <w:r w:rsidRPr="0051488A">
              <w:rPr>
                <w:rFonts w:ascii="Tahoma" w:hAnsi="Tahoma" w:cs="Tahoma"/>
                <w:iCs/>
                <w:sz w:val="18"/>
                <w:szCs w:val="18"/>
                <w:u w:val="single"/>
              </w:rPr>
              <w:t>D.S. – Servizio Igiene Ospedaliera</w:t>
            </w:r>
          </w:p>
          <w:p w:rsidR="00875538" w:rsidRPr="0051488A" w:rsidRDefault="00875538" w:rsidP="0051488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/>
                <w:iCs/>
                <w:sz w:val="18"/>
                <w:szCs w:val="18"/>
                <w:vertAlign w:val="superscript"/>
              </w:rPr>
            </w:pPr>
            <w:r w:rsidRPr="0051488A">
              <w:rPr>
                <w:rFonts w:ascii="Tahoma" w:hAnsi="Tahoma" w:cs="Tahoma"/>
                <w:iCs/>
                <w:sz w:val="18"/>
                <w:szCs w:val="18"/>
              </w:rPr>
              <w:t>Cristina Brazzioli</w:t>
            </w:r>
          </w:p>
        </w:tc>
      </w:tr>
      <w:tr w:rsidR="00875538" w:rsidRPr="003B6F02" w:rsidTr="004C2072">
        <w:trPr>
          <w:trHeight w:val="627"/>
        </w:trPr>
        <w:tc>
          <w:tcPr>
            <w:tcW w:w="1620" w:type="dxa"/>
            <w:shd w:val="clear" w:color="auto" w:fill="auto"/>
          </w:tcPr>
          <w:p w:rsidR="00875538" w:rsidRPr="003B6F02" w:rsidRDefault="00875538" w:rsidP="000C2F9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Pr="003B6F02">
              <w:rPr>
                <w:rFonts w:ascii="Tahoma" w:hAnsi="Tahoma" w:cs="Tahoma"/>
                <w:sz w:val="22"/>
                <w:szCs w:val="22"/>
              </w:rPr>
              <w:t>.</w:t>
            </w:r>
            <w:r w:rsidR="000C2F95">
              <w:rPr>
                <w:rFonts w:ascii="Tahoma" w:hAnsi="Tahoma" w:cs="Tahoma"/>
                <w:sz w:val="22"/>
                <w:szCs w:val="22"/>
              </w:rPr>
              <w:t>30</w:t>
            </w:r>
            <w:r w:rsidRPr="003B6F02">
              <w:rPr>
                <w:rFonts w:ascii="Tahoma" w:hAnsi="Tahoma" w:cs="Tahoma"/>
                <w:sz w:val="22"/>
                <w:szCs w:val="22"/>
              </w:rPr>
              <w:t xml:space="preserve"> - 16.</w:t>
            </w:r>
            <w:r w:rsidR="000C2F95">
              <w:rPr>
                <w:rFonts w:ascii="Tahoma" w:hAnsi="Tahoma" w:cs="Tahoma"/>
                <w:sz w:val="22"/>
                <w:szCs w:val="22"/>
              </w:rPr>
              <w:t>00</w:t>
            </w:r>
          </w:p>
        </w:tc>
        <w:tc>
          <w:tcPr>
            <w:tcW w:w="5940" w:type="dxa"/>
            <w:shd w:val="clear" w:color="auto" w:fill="auto"/>
          </w:tcPr>
          <w:p w:rsidR="00875538" w:rsidRPr="00131956" w:rsidRDefault="00875538" w:rsidP="004C20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right="-61"/>
              <w:jc w:val="both"/>
              <w:rPr>
                <w:rFonts w:ascii="Tahoma" w:hAnsi="Tahoma" w:cs="Tahoma"/>
                <w:bCs/>
                <w:sz w:val="16"/>
                <w:szCs w:val="19"/>
              </w:rPr>
            </w:pPr>
            <w:r w:rsidRPr="00131956">
              <w:rPr>
                <w:rFonts w:ascii="Tahoma" w:hAnsi="Tahoma" w:cs="Tahoma"/>
                <w:bCs/>
                <w:sz w:val="16"/>
                <w:szCs w:val="19"/>
              </w:rPr>
              <w:t>I mezzi barriera: Dispositivi di Protezione Individuale e Dispositivi Medici, Dispositivi di Protezione collettiva (cappe)</w:t>
            </w:r>
          </w:p>
          <w:p w:rsidR="00875538" w:rsidRPr="00131956" w:rsidRDefault="00875538" w:rsidP="004C20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9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Dispositivi Medici muniti di sistemi di sicurezza contro taglio e puntura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75538" w:rsidRPr="001A057C" w:rsidRDefault="0051488A" w:rsidP="001A057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Ilenia Mammone</w:t>
            </w:r>
            <w:r w:rsidR="001A057C">
              <w:rPr>
                <w:rFonts w:ascii="Tahoma" w:hAnsi="Tahoma" w:cs="Tahoma"/>
                <w:iCs/>
                <w:sz w:val="18"/>
                <w:szCs w:val="18"/>
              </w:rPr>
              <w:t>*</w:t>
            </w:r>
          </w:p>
        </w:tc>
      </w:tr>
      <w:tr w:rsidR="00875538" w:rsidRPr="003B6F02" w:rsidTr="003B6F02">
        <w:tc>
          <w:tcPr>
            <w:tcW w:w="1620" w:type="dxa"/>
            <w:shd w:val="clear" w:color="auto" w:fill="E6E6E6"/>
            <w:vAlign w:val="center"/>
          </w:tcPr>
          <w:p w:rsidR="00875538" w:rsidRPr="003B6F02" w:rsidRDefault="00875538" w:rsidP="000C2F9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B6F02">
              <w:rPr>
                <w:rFonts w:ascii="Tahoma" w:hAnsi="Tahoma" w:cs="Tahoma"/>
                <w:sz w:val="22"/>
                <w:szCs w:val="22"/>
              </w:rPr>
              <w:t>16.</w:t>
            </w:r>
            <w:r w:rsidR="000C2F95">
              <w:rPr>
                <w:rFonts w:ascii="Tahoma" w:hAnsi="Tahoma" w:cs="Tahoma"/>
                <w:sz w:val="22"/>
                <w:szCs w:val="22"/>
              </w:rPr>
              <w:t>00</w:t>
            </w:r>
            <w:r w:rsidRPr="003B6F02">
              <w:rPr>
                <w:rFonts w:ascii="Tahoma" w:hAnsi="Tahoma" w:cs="Tahoma"/>
                <w:sz w:val="22"/>
                <w:szCs w:val="22"/>
              </w:rPr>
              <w:t xml:space="preserve"> - 16.</w:t>
            </w:r>
            <w:r w:rsidR="000C2F95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9000" w:type="dxa"/>
            <w:gridSpan w:val="2"/>
            <w:shd w:val="clear" w:color="auto" w:fill="E6E6E6"/>
            <w:vAlign w:val="center"/>
          </w:tcPr>
          <w:p w:rsidR="00875538" w:rsidRPr="00131956" w:rsidRDefault="00875538" w:rsidP="003B6F02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bCs/>
                <w:sz w:val="16"/>
                <w:szCs w:val="22"/>
              </w:rPr>
            </w:pPr>
            <w:r w:rsidRPr="00131956">
              <w:rPr>
                <w:rFonts w:ascii="Tahoma" w:hAnsi="Tahoma" w:cs="Tahoma"/>
                <w:bCs/>
                <w:i/>
                <w:iCs/>
                <w:sz w:val="16"/>
                <w:szCs w:val="22"/>
              </w:rPr>
              <w:t>Pausa</w:t>
            </w:r>
          </w:p>
        </w:tc>
      </w:tr>
      <w:tr w:rsidR="000C2F95" w:rsidRPr="003B6F02" w:rsidTr="00875538">
        <w:tc>
          <w:tcPr>
            <w:tcW w:w="1620" w:type="dxa"/>
            <w:shd w:val="clear" w:color="auto" w:fill="auto"/>
          </w:tcPr>
          <w:p w:rsidR="000C2F95" w:rsidRPr="003B6F02" w:rsidRDefault="000C2F95" w:rsidP="000C2F9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B6F02">
              <w:rPr>
                <w:rFonts w:ascii="Tahoma" w:hAnsi="Tahoma" w:cs="Tahoma"/>
                <w:sz w:val="22"/>
                <w:szCs w:val="22"/>
              </w:rPr>
              <w:t>16.</w:t>
            </w:r>
            <w:r>
              <w:rPr>
                <w:rFonts w:ascii="Tahoma" w:hAnsi="Tahoma" w:cs="Tahoma"/>
                <w:sz w:val="22"/>
                <w:szCs w:val="22"/>
              </w:rPr>
              <w:t>15</w:t>
            </w:r>
            <w:r w:rsidRPr="003B6F0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–</w:t>
            </w:r>
            <w:r w:rsidRPr="003B6F0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16.45</w:t>
            </w:r>
          </w:p>
        </w:tc>
        <w:tc>
          <w:tcPr>
            <w:tcW w:w="5940" w:type="dxa"/>
            <w:shd w:val="clear" w:color="auto" w:fill="auto"/>
          </w:tcPr>
          <w:p w:rsidR="000C2F95" w:rsidRPr="00131956" w:rsidRDefault="000C2F95" w:rsidP="004C207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ahoma" w:hAnsi="Tahoma" w:cs="Tahoma"/>
                <w:i/>
                <w:sz w:val="16"/>
                <w:szCs w:val="18"/>
                <w:u w:val="single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  <w:u w:val="single"/>
              </w:rPr>
              <w:t>Rischi infortuni in ambito sanitario, natura e tipologia</w:t>
            </w:r>
          </w:p>
          <w:p w:rsidR="000C2F95" w:rsidRPr="00131956" w:rsidRDefault="000C2F95" w:rsidP="004C2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L’infortunio ed il mancato infortunio</w:t>
            </w:r>
          </w:p>
          <w:p w:rsidR="004C2072" w:rsidRPr="00131956" w:rsidRDefault="004C2072" w:rsidP="004C2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Differenza tra infortunio e malattia professionale</w:t>
            </w:r>
          </w:p>
          <w:p w:rsidR="000C2F95" w:rsidRPr="00131956" w:rsidRDefault="000C2F95" w:rsidP="004C2072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</w:rPr>
              <w:t>Caso concreto:</w:t>
            </w:r>
            <w:r w:rsidRPr="00131956">
              <w:rPr>
                <w:rFonts w:ascii="Tahoma" w:hAnsi="Tahoma" w:cs="Tahoma"/>
                <w:sz w:val="16"/>
                <w:szCs w:val="18"/>
              </w:rPr>
              <w:t xml:space="preserve"> l’andamento degli infortuni in N.O.S.</w:t>
            </w:r>
          </w:p>
          <w:p w:rsidR="000C2F95" w:rsidRPr="00131956" w:rsidRDefault="000C2F95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16"/>
                <w:szCs w:val="18"/>
                <w:u w:val="single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  <w:u w:val="single"/>
              </w:rPr>
              <w:t>Rischio elettrico</w:t>
            </w:r>
            <w:r w:rsidRPr="00131956">
              <w:rPr>
                <w:rFonts w:ascii="Tahoma" w:hAnsi="Tahoma" w:cs="Tahoma"/>
                <w:sz w:val="16"/>
                <w:szCs w:val="18"/>
                <w:u w:val="single"/>
              </w:rPr>
              <w:t xml:space="preserve"> </w:t>
            </w:r>
          </w:p>
          <w:p w:rsidR="000C2F95" w:rsidRPr="00131956" w:rsidRDefault="000C2F95" w:rsidP="004C207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 xml:space="preserve">Contatti diretti ed indiretti ed effetti della corrente elettrica sull’uomo </w:t>
            </w:r>
            <w:r w:rsidR="004C2072" w:rsidRPr="00131956">
              <w:rPr>
                <w:rFonts w:ascii="Tahoma" w:hAnsi="Tahoma" w:cs="Tahoma"/>
                <w:sz w:val="16"/>
                <w:szCs w:val="18"/>
              </w:rPr>
              <w:t xml:space="preserve">- </w:t>
            </w:r>
            <w:r w:rsidRPr="00131956">
              <w:rPr>
                <w:rFonts w:ascii="Tahoma" w:hAnsi="Tahoma" w:cs="Tahoma"/>
                <w:sz w:val="16"/>
                <w:szCs w:val="18"/>
              </w:rPr>
              <w:t xml:space="preserve">Principali misure di prevenzione </w:t>
            </w:r>
          </w:p>
          <w:p w:rsidR="000C2F95" w:rsidRPr="00131956" w:rsidRDefault="000C2F95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16"/>
                <w:szCs w:val="18"/>
                <w:u w:val="single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  <w:u w:val="single"/>
              </w:rPr>
              <w:t>Rischi meccanici</w:t>
            </w:r>
            <w:r w:rsidRPr="00131956">
              <w:rPr>
                <w:rFonts w:ascii="Tahoma" w:hAnsi="Tahoma" w:cs="Tahoma"/>
                <w:sz w:val="16"/>
                <w:szCs w:val="18"/>
                <w:u w:val="single"/>
              </w:rPr>
              <w:t xml:space="preserve"> </w:t>
            </w:r>
          </w:p>
          <w:p w:rsidR="000C2F95" w:rsidRPr="00131956" w:rsidRDefault="000C2F95" w:rsidP="004C207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 xml:space="preserve">Rischi legati all’utilizzo di apparecchiature di lavoro (d’ufficio, di lavoro, elettromedicali) </w:t>
            </w:r>
            <w:r w:rsidR="004C2072" w:rsidRPr="00131956">
              <w:rPr>
                <w:rFonts w:ascii="Tahoma" w:hAnsi="Tahoma" w:cs="Tahoma"/>
                <w:sz w:val="16"/>
                <w:szCs w:val="18"/>
              </w:rPr>
              <w:t xml:space="preserve">- </w:t>
            </w:r>
            <w:r w:rsidRPr="00131956">
              <w:rPr>
                <w:rFonts w:ascii="Tahoma" w:hAnsi="Tahoma" w:cs="Tahoma"/>
                <w:sz w:val="16"/>
                <w:szCs w:val="18"/>
              </w:rPr>
              <w:t>Principali misure di prevenzione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456FE" w:rsidRPr="001A057C" w:rsidRDefault="001A057C" w:rsidP="001A057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u w:val="single"/>
              </w:rPr>
              <w:t>Giuseppe Sorrentino**</w:t>
            </w:r>
          </w:p>
        </w:tc>
      </w:tr>
      <w:tr w:rsidR="000C2F95" w:rsidRPr="003B6F02" w:rsidTr="003B6F02">
        <w:tc>
          <w:tcPr>
            <w:tcW w:w="1620" w:type="dxa"/>
            <w:vMerge w:val="restart"/>
            <w:shd w:val="clear" w:color="auto" w:fill="auto"/>
          </w:tcPr>
          <w:p w:rsidR="000C2F95" w:rsidRPr="003B6F02" w:rsidRDefault="000C2F95" w:rsidP="000C2F9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B6F02">
              <w:rPr>
                <w:rFonts w:ascii="Tahoma" w:hAnsi="Tahoma" w:cs="Tahoma"/>
                <w:sz w:val="22"/>
                <w:szCs w:val="22"/>
              </w:rPr>
              <w:t>16.</w:t>
            </w:r>
            <w:r>
              <w:rPr>
                <w:rFonts w:ascii="Tahoma" w:hAnsi="Tahoma" w:cs="Tahoma"/>
                <w:sz w:val="22"/>
                <w:szCs w:val="22"/>
              </w:rPr>
              <w:t>45</w:t>
            </w:r>
            <w:r w:rsidRPr="003B6F02">
              <w:rPr>
                <w:rFonts w:ascii="Tahoma" w:hAnsi="Tahoma" w:cs="Tahoma"/>
                <w:sz w:val="22"/>
                <w:szCs w:val="22"/>
              </w:rPr>
              <w:t xml:space="preserve"> - 17.</w:t>
            </w:r>
            <w:r>
              <w:rPr>
                <w:rFonts w:ascii="Tahoma" w:hAnsi="Tahoma" w:cs="Tahoma"/>
                <w:sz w:val="22"/>
                <w:szCs w:val="22"/>
              </w:rPr>
              <w:t>45</w:t>
            </w:r>
          </w:p>
        </w:tc>
        <w:tc>
          <w:tcPr>
            <w:tcW w:w="5940" w:type="dxa"/>
            <w:shd w:val="clear" w:color="auto" w:fill="auto"/>
          </w:tcPr>
          <w:p w:rsidR="000C2F95" w:rsidRPr="00131956" w:rsidRDefault="000C2F95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8"/>
                <w:u w:val="single"/>
              </w:rPr>
            </w:pPr>
            <w:r w:rsidRPr="00131956">
              <w:rPr>
                <w:rFonts w:ascii="Tahoma" w:hAnsi="Tahoma" w:cs="Tahoma"/>
                <w:bCs/>
                <w:i/>
                <w:sz w:val="16"/>
                <w:szCs w:val="18"/>
                <w:u w:val="single"/>
              </w:rPr>
              <w:t>Rischio Incendio</w:t>
            </w:r>
          </w:p>
          <w:p w:rsidR="000C2F95" w:rsidRPr="00131956" w:rsidRDefault="000C2F95" w:rsidP="004C20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Il triangolo del fuoco e metodi di spegnimento</w:t>
            </w:r>
          </w:p>
          <w:p w:rsidR="000C2F95" w:rsidRPr="00131956" w:rsidRDefault="000C2F95" w:rsidP="004C20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 xml:space="preserve">Protezione attiva e passiva - </w:t>
            </w:r>
            <w:r w:rsidRPr="00131956">
              <w:rPr>
                <w:rFonts w:ascii="Tahoma" w:hAnsi="Tahoma" w:cs="Tahoma"/>
                <w:i/>
                <w:sz w:val="16"/>
                <w:szCs w:val="18"/>
              </w:rPr>
              <w:t>Caso concreto:</w:t>
            </w:r>
            <w:r w:rsidRPr="00131956">
              <w:rPr>
                <w:rFonts w:ascii="Tahoma" w:hAnsi="Tahoma" w:cs="Tahoma"/>
                <w:sz w:val="16"/>
                <w:szCs w:val="18"/>
              </w:rPr>
              <w:t xml:space="preserve"> i dispositivi e le misure di protezione in essere in N.O.S., misure di prevenzione da attuare quotidianamente</w:t>
            </w:r>
          </w:p>
          <w:p w:rsidR="000C2F95" w:rsidRPr="00131956" w:rsidRDefault="000C2F95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Cs/>
                <w:i/>
                <w:sz w:val="16"/>
                <w:szCs w:val="18"/>
              </w:rPr>
            </w:pPr>
            <w:r w:rsidRPr="00131956">
              <w:rPr>
                <w:rFonts w:ascii="Tahoma" w:hAnsi="Tahoma" w:cs="Tahoma"/>
                <w:i/>
                <w:sz w:val="16"/>
                <w:szCs w:val="18"/>
              </w:rPr>
              <w:t>Sostanze esplodenti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0C2F95" w:rsidRPr="003B6F02" w:rsidRDefault="001A057C" w:rsidP="001A057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u w:val="single"/>
              </w:rPr>
              <w:t>Giuseppe Sorrentino**</w:t>
            </w:r>
          </w:p>
        </w:tc>
      </w:tr>
      <w:tr w:rsidR="000C2F95" w:rsidRPr="003B6F02" w:rsidTr="003B6F02">
        <w:tc>
          <w:tcPr>
            <w:tcW w:w="1620" w:type="dxa"/>
            <w:vMerge/>
            <w:shd w:val="clear" w:color="auto" w:fill="auto"/>
          </w:tcPr>
          <w:p w:rsidR="000C2F95" w:rsidRPr="003B6F02" w:rsidRDefault="000C2F95" w:rsidP="004577B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0C2F95" w:rsidRPr="00131956" w:rsidRDefault="000C2F95" w:rsidP="004C20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i/>
                <w:sz w:val="16"/>
                <w:szCs w:val="18"/>
                <w:u w:val="single"/>
              </w:rPr>
            </w:pPr>
            <w:r w:rsidRPr="00131956">
              <w:rPr>
                <w:rFonts w:ascii="Tahoma" w:hAnsi="Tahoma" w:cs="Tahoma"/>
                <w:bCs/>
                <w:i/>
                <w:sz w:val="16"/>
                <w:szCs w:val="18"/>
                <w:u w:val="single"/>
              </w:rPr>
              <w:t>Gestire l’emergenza</w:t>
            </w:r>
          </w:p>
          <w:p w:rsidR="000C2F95" w:rsidRPr="00131956" w:rsidRDefault="000C2F95" w:rsidP="004C20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Significati del Piano di Emergenza aziendale</w:t>
            </w:r>
          </w:p>
          <w:p w:rsidR="000C2F95" w:rsidRPr="00131956" w:rsidRDefault="000C2F95" w:rsidP="004C20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Cs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Principali azioni da intraprendere in caso di emergenza e contenuti del nostro P.E.</w:t>
            </w:r>
          </w:p>
          <w:p w:rsidR="000C2F95" w:rsidRPr="00131956" w:rsidRDefault="000C2F95" w:rsidP="004C20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sz w:val="16"/>
                <w:szCs w:val="18"/>
              </w:rPr>
            </w:pPr>
            <w:r w:rsidRPr="00131956">
              <w:rPr>
                <w:rFonts w:ascii="Tahoma" w:hAnsi="Tahoma" w:cs="Tahoma"/>
                <w:sz w:val="16"/>
                <w:szCs w:val="18"/>
              </w:rPr>
              <w:t>Segnaletica di sicurezza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0C2F95" w:rsidRPr="003B6F02" w:rsidRDefault="000C2F95" w:rsidP="003B6F0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</w:tc>
      </w:tr>
      <w:tr w:rsidR="000C2F95" w:rsidRPr="003B6F02" w:rsidTr="003B6F02">
        <w:tc>
          <w:tcPr>
            <w:tcW w:w="1620" w:type="dxa"/>
            <w:shd w:val="clear" w:color="auto" w:fill="auto"/>
            <w:vAlign w:val="center"/>
          </w:tcPr>
          <w:p w:rsidR="000C2F95" w:rsidRPr="003B6F02" w:rsidRDefault="000C2F95" w:rsidP="006A0D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  <w:r w:rsidRPr="003B6F02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45</w:t>
            </w:r>
            <w:r w:rsidRPr="003B6F02">
              <w:rPr>
                <w:rFonts w:ascii="Tahoma" w:hAnsi="Tahoma" w:cs="Tahoma"/>
                <w:sz w:val="22"/>
                <w:szCs w:val="22"/>
              </w:rPr>
              <w:t xml:space="preserve"> - 18.</w:t>
            </w:r>
            <w:r>
              <w:rPr>
                <w:rFonts w:ascii="Tahoma" w:hAnsi="Tahoma" w:cs="Tahoma"/>
                <w:sz w:val="22"/>
                <w:szCs w:val="22"/>
              </w:rPr>
              <w:t>00</w:t>
            </w:r>
          </w:p>
        </w:tc>
        <w:tc>
          <w:tcPr>
            <w:tcW w:w="9000" w:type="dxa"/>
            <w:gridSpan w:val="2"/>
            <w:shd w:val="clear" w:color="auto" w:fill="auto"/>
            <w:vAlign w:val="center"/>
          </w:tcPr>
          <w:p w:rsidR="000C2F95" w:rsidRPr="00131956" w:rsidRDefault="000C2F95" w:rsidP="003B6F02">
            <w:pPr>
              <w:autoSpaceDE w:val="0"/>
              <w:autoSpaceDN w:val="0"/>
              <w:adjustRightInd w:val="0"/>
              <w:spacing w:line="312" w:lineRule="auto"/>
              <w:rPr>
                <w:rFonts w:ascii="Tahoma" w:hAnsi="Tahoma" w:cs="Tahoma"/>
                <w:i/>
                <w:iCs/>
                <w:sz w:val="16"/>
                <w:szCs w:val="18"/>
              </w:rPr>
            </w:pPr>
            <w:r w:rsidRPr="00131956">
              <w:rPr>
                <w:rFonts w:ascii="Tahoma" w:hAnsi="Tahoma" w:cs="Tahoma"/>
                <w:bCs/>
                <w:i/>
                <w:sz w:val="16"/>
                <w:szCs w:val="18"/>
              </w:rPr>
              <w:t>Discussione</w:t>
            </w:r>
            <w:r w:rsidRPr="00131956">
              <w:rPr>
                <w:rFonts w:ascii="Tahoma" w:hAnsi="Tahoma" w:cs="Tahoma"/>
                <w:bCs/>
                <w:sz w:val="16"/>
                <w:szCs w:val="18"/>
              </w:rPr>
              <w:t xml:space="preserve"> e somministrazione dei test di fine corso e di gradimento</w:t>
            </w:r>
          </w:p>
        </w:tc>
      </w:tr>
    </w:tbl>
    <w:p w:rsidR="003B6F02" w:rsidRPr="00031A90" w:rsidRDefault="003B6F02">
      <w:pPr>
        <w:autoSpaceDE w:val="0"/>
        <w:autoSpaceDN w:val="0"/>
        <w:adjustRightInd w:val="0"/>
        <w:spacing w:line="312" w:lineRule="auto"/>
        <w:jc w:val="center"/>
        <w:rPr>
          <w:rFonts w:ascii="Tahoma" w:hAnsi="Tahoma" w:cs="Tahoma"/>
          <w:b/>
          <w:bCs/>
          <w:sz w:val="8"/>
          <w:szCs w:val="8"/>
        </w:rPr>
      </w:pPr>
    </w:p>
    <w:p w:rsidR="00776A33" w:rsidRDefault="00776A33" w:rsidP="004C207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51488A" w:rsidRDefault="0051488A" w:rsidP="00031A90">
      <w:pPr>
        <w:rPr>
          <w:rFonts w:ascii="Tahoma" w:hAnsi="Tahoma" w:cs="Tahoma"/>
          <w:sz w:val="20"/>
        </w:rPr>
      </w:pPr>
    </w:p>
    <w:p w:rsidR="0051488A" w:rsidRDefault="0051488A" w:rsidP="00031A90">
      <w:pPr>
        <w:rPr>
          <w:rFonts w:ascii="Tahoma" w:hAnsi="Tahoma" w:cs="Tahoma"/>
          <w:b/>
        </w:rPr>
      </w:pPr>
      <w:r w:rsidRPr="002853EE">
        <w:rPr>
          <w:rFonts w:ascii="Tahoma" w:hAnsi="Tahoma" w:cs="Tahoma"/>
          <w:b/>
        </w:rPr>
        <w:lastRenderedPageBreak/>
        <w:t>DOCENTI</w:t>
      </w:r>
    </w:p>
    <w:p w:rsidR="001A057C" w:rsidRDefault="001A057C" w:rsidP="00031A90">
      <w:pPr>
        <w:rPr>
          <w:rFonts w:ascii="Tahoma" w:hAnsi="Tahoma" w:cs="Tahoma"/>
          <w:b/>
        </w:rPr>
      </w:pPr>
    </w:p>
    <w:p w:rsidR="001A057C" w:rsidRPr="006A6E53" w:rsidRDefault="001A057C" w:rsidP="006A6E53">
      <w:pPr>
        <w:spacing w:line="276" w:lineRule="auto"/>
        <w:ind w:left="360"/>
        <w:rPr>
          <w:rFonts w:ascii="Tahoma" w:hAnsi="Tahoma" w:cs="Tahoma"/>
        </w:rPr>
      </w:pPr>
      <w:r w:rsidRPr="006A6E53">
        <w:rPr>
          <w:rFonts w:ascii="Tahoma" w:hAnsi="Tahoma" w:cs="Tahoma"/>
        </w:rPr>
        <w:t>Banfi Beatrice dirigente medico medicina del Lavoro</w:t>
      </w:r>
    </w:p>
    <w:p w:rsidR="001A057C" w:rsidRPr="006A6E53" w:rsidRDefault="001A057C" w:rsidP="006A6E53">
      <w:pPr>
        <w:spacing w:line="276" w:lineRule="auto"/>
        <w:ind w:left="360"/>
        <w:rPr>
          <w:rFonts w:ascii="Tahoma" w:hAnsi="Tahoma" w:cs="Tahoma"/>
        </w:rPr>
      </w:pPr>
      <w:r w:rsidRPr="006A6E53">
        <w:rPr>
          <w:rFonts w:ascii="Tahoma" w:hAnsi="Tahoma" w:cs="Tahoma"/>
        </w:rPr>
        <w:t>Brazzioli Cristina DS Servizio Igiene coordinatrice</w:t>
      </w:r>
      <w:r w:rsidR="00AF1757" w:rsidRPr="006A6E53">
        <w:rPr>
          <w:rFonts w:ascii="Tahoma" w:hAnsi="Tahoma" w:cs="Tahoma"/>
        </w:rPr>
        <w:t>***</w:t>
      </w:r>
    </w:p>
    <w:p w:rsidR="001A057C" w:rsidRPr="006A6E53" w:rsidRDefault="001A057C" w:rsidP="006A6E53">
      <w:pPr>
        <w:spacing w:line="276" w:lineRule="auto"/>
        <w:ind w:left="360"/>
        <w:rPr>
          <w:rFonts w:ascii="Tahoma" w:hAnsi="Tahoma" w:cs="Tahoma"/>
        </w:rPr>
      </w:pPr>
      <w:r w:rsidRPr="006A6E53">
        <w:rPr>
          <w:rFonts w:ascii="Tahoma" w:hAnsi="Tahoma" w:cs="Tahoma"/>
        </w:rPr>
        <w:t xml:space="preserve">Colò Francesca fisioterapista </w:t>
      </w:r>
    </w:p>
    <w:p w:rsidR="001A057C" w:rsidRPr="006A6E53" w:rsidRDefault="001A057C" w:rsidP="006A6E53">
      <w:pPr>
        <w:spacing w:line="276" w:lineRule="auto"/>
        <w:ind w:left="360"/>
        <w:rPr>
          <w:rFonts w:ascii="Tahoma" w:hAnsi="Tahoma" w:cs="Tahoma"/>
        </w:rPr>
      </w:pPr>
      <w:r w:rsidRPr="006A6E53">
        <w:rPr>
          <w:rFonts w:ascii="Tahoma" w:hAnsi="Tahoma" w:cs="Tahoma"/>
        </w:rPr>
        <w:t>Ferrari Laura RSPP</w:t>
      </w:r>
      <w:r w:rsidR="006A6E53">
        <w:rPr>
          <w:rFonts w:ascii="Tahoma" w:hAnsi="Tahoma" w:cs="Tahoma"/>
        </w:rPr>
        <w:t xml:space="preserve"> Ospedale di Sassuolo</w:t>
      </w:r>
    </w:p>
    <w:p w:rsidR="006A6E53" w:rsidRDefault="001A057C" w:rsidP="006A6E53">
      <w:pPr>
        <w:spacing w:line="276" w:lineRule="auto"/>
        <w:ind w:left="360"/>
        <w:rPr>
          <w:rFonts w:ascii="Tahoma" w:hAnsi="Tahoma" w:cs="Tahoma"/>
        </w:rPr>
      </w:pPr>
      <w:r w:rsidRPr="006A6E53">
        <w:rPr>
          <w:rFonts w:ascii="Tahoma" w:hAnsi="Tahoma" w:cs="Tahoma"/>
        </w:rPr>
        <w:t>Iotti Emanuele infermiere</w:t>
      </w:r>
      <w:r w:rsidR="006A6E53">
        <w:rPr>
          <w:rFonts w:ascii="Tahoma" w:hAnsi="Tahoma" w:cs="Tahoma"/>
        </w:rPr>
        <w:t xml:space="preserve"> </w:t>
      </w:r>
    </w:p>
    <w:p w:rsidR="006A6E53" w:rsidRDefault="0051488A" w:rsidP="006A6E53">
      <w:pPr>
        <w:spacing w:line="276" w:lineRule="auto"/>
        <w:ind w:left="360"/>
        <w:rPr>
          <w:rFonts w:ascii="Tahoma" w:hAnsi="Tahoma" w:cs="Tahoma"/>
        </w:rPr>
      </w:pPr>
      <w:r w:rsidRPr="006A6E53">
        <w:rPr>
          <w:rFonts w:ascii="Tahoma" w:hAnsi="Tahoma" w:cs="Tahoma"/>
        </w:rPr>
        <w:t>Mammone</w:t>
      </w:r>
      <w:r w:rsidR="001A057C" w:rsidRPr="006A6E53">
        <w:rPr>
          <w:rFonts w:ascii="Tahoma" w:hAnsi="Tahoma" w:cs="Tahoma"/>
        </w:rPr>
        <w:t xml:space="preserve"> Ilenia</w:t>
      </w:r>
      <w:r w:rsidR="00A960D9" w:rsidRPr="006A6E53">
        <w:rPr>
          <w:rFonts w:ascii="Tahoma" w:hAnsi="Tahoma" w:cs="Tahoma"/>
        </w:rPr>
        <w:t xml:space="preserve"> infermiera</w:t>
      </w:r>
      <w:r w:rsidR="006A6E53">
        <w:rPr>
          <w:rFonts w:ascii="Tahoma" w:hAnsi="Tahoma" w:cs="Tahoma"/>
        </w:rPr>
        <w:t xml:space="preserve"> </w:t>
      </w:r>
    </w:p>
    <w:p w:rsidR="001A057C" w:rsidRPr="006A6E53" w:rsidRDefault="001A057C" w:rsidP="006A6E53">
      <w:pPr>
        <w:spacing w:line="276" w:lineRule="auto"/>
        <w:ind w:left="360"/>
        <w:rPr>
          <w:rFonts w:ascii="Tahoma" w:hAnsi="Tahoma" w:cs="Tahoma"/>
        </w:rPr>
      </w:pPr>
      <w:r w:rsidRPr="006A6E53">
        <w:rPr>
          <w:rFonts w:ascii="Tahoma" w:hAnsi="Tahoma" w:cs="Tahoma"/>
        </w:rPr>
        <w:t>Minisci Emanuele Responsabile medico medicina del lavoro</w:t>
      </w:r>
    </w:p>
    <w:p w:rsidR="00A960D9" w:rsidRPr="006A6E53" w:rsidRDefault="00A960D9" w:rsidP="006A6E53">
      <w:pPr>
        <w:spacing w:line="276" w:lineRule="auto"/>
        <w:ind w:left="360"/>
        <w:rPr>
          <w:rFonts w:ascii="Tahoma" w:hAnsi="Tahoma" w:cs="Tahoma"/>
        </w:rPr>
      </w:pPr>
      <w:r w:rsidRPr="006A6E53">
        <w:rPr>
          <w:rFonts w:ascii="Tahoma" w:hAnsi="Tahoma" w:cs="Tahoma"/>
        </w:rPr>
        <w:t>Sorrentino</w:t>
      </w:r>
      <w:r w:rsidR="001A057C" w:rsidRPr="006A6E53">
        <w:rPr>
          <w:rFonts w:ascii="Tahoma" w:hAnsi="Tahoma" w:cs="Tahoma"/>
        </w:rPr>
        <w:t xml:space="preserve"> Giuseppe</w:t>
      </w:r>
      <w:r w:rsidRPr="006A6E53">
        <w:rPr>
          <w:rFonts w:ascii="Tahoma" w:hAnsi="Tahoma" w:cs="Tahoma"/>
        </w:rPr>
        <w:t xml:space="preserve"> infermiere</w:t>
      </w:r>
    </w:p>
    <w:p w:rsidR="001A057C" w:rsidRDefault="001A057C" w:rsidP="006A6E53">
      <w:pPr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1A057C">
        <w:rPr>
          <w:rFonts w:ascii="Tahoma" w:hAnsi="Tahoma" w:cs="Tahoma"/>
        </w:rPr>
        <w:t>sostituti</w:t>
      </w:r>
      <w:r w:rsidR="00DB5FEF">
        <w:rPr>
          <w:rFonts w:ascii="Tahoma" w:hAnsi="Tahoma" w:cs="Tahoma"/>
        </w:rPr>
        <w:t>: Colò, Iotti, Sorrentino</w:t>
      </w:r>
    </w:p>
    <w:p w:rsidR="001A057C" w:rsidRDefault="001A057C" w:rsidP="006A6E53">
      <w:pPr>
        <w:spacing w:line="276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** sostitut</w:t>
      </w:r>
      <w:r w:rsidR="00FB797A">
        <w:rPr>
          <w:rFonts w:ascii="Tahoma" w:hAnsi="Tahoma" w:cs="Tahoma"/>
        </w:rPr>
        <w:t>i: Mammone, Iotti, Colò</w:t>
      </w:r>
    </w:p>
    <w:p w:rsidR="00AF1757" w:rsidRPr="002853EE" w:rsidRDefault="00AF1757" w:rsidP="006A6E53">
      <w:pPr>
        <w:spacing w:line="276" w:lineRule="auto"/>
        <w:ind w:left="360"/>
        <w:rPr>
          <w:rFonts w:ascii="Tahoma" w:hAnsi="Tahoma" w:cs="Tahoma"/>
          <w:b/>
        </w:rPr>
      </w:pPr>
      <w:r>
        <w:rPr>
          <w:rFonts w:ascii="Tahoma" w:hAnsi="Tahoma" w:cs="Tahoma"/>
        </w:rPr>
        <w:t>*** sostituto Bagnoli Luca DS Responsabile Servizio Logistica e confort alberghiero</w:t>
      </w:r>
    </w:p>
    <w:p w:rsidR="00AF1757" w:rsidRPr="002853EE" w:rsidRDefault="00AF1757" w:rsidP="001A057C">
      <w:pPr>
        <w:ind w:left="360"/>
        <w:rPr>
          <w:rFonts w:ascii="Tahoma" w:hAnsi="Tahoma" w:cs="Tahoma"/>
          <w:b/>
        </w:rPr>
      </w:pPr>
    </w:p>
    <w:p w:rsidR="00A960D9" w:rsidRDefault="00A960D9" w:rsidP="00031A90">
      <w:pPr>
        <w:rPr>
          <w:rFonts w:ascii="Tahoma" w:hAnsi="Tahoma" w:cs="Tahoma"/>
          <w:sz w:val="20"/>
        </w:rPr>
      </w:pPr>
    </w:p>
    <w:p w:rsidR="0051488A" w:rsidRDefault="0051488A" w:rsidP="00031A90">
      <w:pPr>
        <w:rPr>
          <w:rFonts w:ascii="Tahoma" w:hAnsi="Tahoma" w:cs="Tahoma"/>
          <w:sz w:val="20"/>
        </w:rPr>
      </w:pPr>
    </w:p>
    <w:p w:rsidR="0051488A" w:rsidRDefault="0051488A" w:rsidP="00031A90">
      <w:pPr>
        <w:rPr>
          <w:rFonts w:ascii="Tahoma" w:hAnsi="Tahoma" w:cs="Tahoma"/>
          <w:sz w:val="20"/>
        </w:rPr>
      </w:pPr>
    </w:p>
    <w:p w:rsidR="0051488A" w:rsidRDefault="0051488A" w:rsidP="00031A90">
      <w:pPr>
        <w:rPr>
          <w:rFonts w:ascii="Tahoma" w:hAnsi="Tahoma" w:cs="Tahoma"/>
          <w:sz w:val="20"/>
        </w:rPr>
      </w:pPr>
    </w:p>
    <w:p w:rsidR="0051488A" w:rsidRDefault="0051488A" w:rsidP="00031A90">
      <w:pPr>
        <w:rPr>
          <w:rFonts w:ascii="Tahoma" w:hAnsi="Tahoma" w:cs="Tahoma"/>
          <w:sz w:val="20"/>
        </w:rPr>
      </w:pPr>
    </w:p>
    <w:p w:rsidR="00875538" w:rsidRDefault="00875538" w:rsidP="00031A90">
      <w:pPr>
        <w:rPr>
          <w:rFonts w:ascii="Tahoma" w:hAnsi="Tahoma" w:cs="Tahoma"/>
          <w:sz w:val="20"/>
        </w:rPr>
      </w:pPr>
    </w:p>
    <w:p w:rsidR="00875538" w:rsidRDefault="00875538" w:rsidP="00031A90">
      <w:pPr>
        <w:rPr>
          <w:rFonts w:ascii="Tahoma" w:hAnsi="Tahoma" w:cs="Tahoma"/>
          <w:sz w:val="20"/>
        </w:rPr>
      </w:pPr>
    </w:p>
    <w:sectPr w:rsidR="00875538" w:rsidSect="00131956">
      <w:footnotePr>
        <w:numRestart w:val="eachPage"/>
      </w:footnotePr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21" w:rsidRDefault="008A1421">
      <w:r>
        <w:separator/>
      </w:r>
    </w:p>
  </w:endnote>
  <w:endnote w:type="continuationSeparator" w:id="0">
    <w:p w:rsidR="008A1421" w:rsidRDefault="008A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21" w:rsidRDefault="008A1421">
      <w:r>
        <w:separator/>
      </w:r>
    </w:p>
  </w:footnote>
  <w:footnote w:type="continuationSeparator" w:id="0">
    <w:p w:rsidR="008A1421" w:rsidRDefault="008A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C2D"/>
    <w:multiLevelType w:val="hybridMultilevel"/>
    <w:tmpl w:val="2090AE4C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995"/>
    <w:multiLevelType w:val="hybridMultilevel"/>
    <w:tmpl w:val="F5323F2E"/>
    <w:lvl w:ilvl="0" w:tplc="7CBA5D3A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21C4"/>
    <w:multiLevelType w:val="hybridMultilevel"/>
    <w:tmpl w:val="19B0B82E"/>
    <w:lvl w:ilvl="0" w:tplc="FE9AEF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11FDE"/>
    <w:multiLevelType w:val="hybridMultilevel"/>
    <w:tmpl w:val="9BE878C2"/>
    <w:lvl w:ilvl="0" w:tplc="FE9AEF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F6539"/>
    <w:multiLevelType w:val="hybridMultilevel"/>
    <w:tmpl w:val="1E8C2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51C0"/>
    <w:multiLevelType w:val="hybridMultilevel"/>
    <w:tmpl w:val="0A884894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67EAF758">
      <w:start w:val="1"/>
      <w:numFmt w:val="bullet"/>
      <w:lvlText w:val="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6" w15:restartNumberingAfterBreak="0">
    <w:nsid w:val="243715CB"/>
    <w:multiLevelType w:val="hybridMultilevel"/>
    <w:tmpl w:val="86EC8394"/>
    <w:lvl w:ilvl="0" w:tplc="FE9AEF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C5A34"/>
    <w:multiLevelType w:val="hybridMultilevel"/>
    <w:tmpl w:val="AB86B904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42602"/>
    <w:multiLevelType w:val="hybridMultilevel"/>
    <w:tmpl w:val="B53C3DA0"/>
    <w:lvl w:ilvl="0" w:tplc="FE9AEF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02152"/>
    <w:multiLevelType w:val="hybridMultilevel"/>
    <w:tmpl w:val="11F2B3BA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B561E"/>
    <w:multiLevelType w:val="hybridMultilevel"/>
    <w:tmpl w:val="F2F42C7E"/>
    <w:lvl w:ilvl="0" w:tplc="FE9AEF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82A18"/>
    <w:multiLevelType w:val="hybridMultilevel"/>
    <w:tmpl w:val="48405664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6ACA"/>
    <w:multiLevelType w:val="hybridMultilevel"/>
    <w:tmpl w:val="423AFA52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1A3F"/>
    <w:multiLevelType w:val="hybridMultilevel"/>
    <w:tmpl w:val="21A648A6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41DE8"/>
    <w:multiLevelType w:val="hybridMultilevel"/>
    <w:tmpl w:val="6818D81A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67EAF758">
      <w:start w:val="1"/>
      <w:numFmt w:val="bullet"/>
      <w:lvlText w:val="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5" w15:restartNumberingAfterBreak="0">
    <w:nsid w:val="4DCA07A6"/>
    <w:multiLevelType w:val="hybridMultilevel"/>
    <w:tmpl w:val="18A245C2"/>
    <w:lvl w:ilvl="0" w:tplc="FE9AEF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2518C9"/>
    <w:multiLevelType w:val="hybridMultilevel"/>
    <w:tmpl w:val="2BE2D79C"/>
    <w:lvl w:ilvl="0" w:tplc="48484C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F15C4"/>
    <w:multiLevelType w:val="hybridMultilevel"/>
    <w:tmpl w:val="11401A14"/>
    <w:lvl w:ilvl="0" w:tplc="FE9AE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17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  <w:num w:numId="15">
    <w:abstractNumId w:val="8"/>
  </w:num>
  <w:num w:numId="16">
    <w:abstractNumId w:val="15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D4"/>
    <w:rsid w:val="00030994"/>
    <w:rsid w:val="00031A90"/>
    <w:rsid w:val="000456FE"/>
    <w:rsid w:val="00055969"/>
    <w:rsid w:val="000B3D7F"/>
    <w:rsid w:val="000C2F95"/>
    <w:rsid w:val="000E726C"/>
    <w:rsid w:val="001231C7"/>
    <w:rsid w:val="00131956"/>
    <w:rsid w:val="00173F1B"/>
    <w:rsid w:val="001933C1"/>
    <w:rsid w:val="00193462"/>
    <w:rsid w:val="001A057C"/>
    <w:rsid w:val="00227387"/>
    <w:rsid w:val="0025038C"/>
    <w:rsid w:val="002853EE"/>
    <w:rsid w:val="00292B51"/>
    <w:rsid w:val="0030226A"/>
    <w:rsid w:val="003443EC"/>
    <w:rsid w:val="003A60DB"/>
    <w:rsid w:val="003B6F02"/>
    <w:rsid w:val="003C2BDC"/>
    <w:rsid w:val="003C520A"/>
    <w:rsid w:val="004577B9"/>
    <w:rsid w:val="004A1C32"/>
    <w:rsid w:val="004A3768"/>
    <w:rsid w:val="004B39D9"/>
    <w:rsid w:val="004C2072"/>
    <w:rsid w:val="004D2B90"/>
    <w:rsid w:val="004D3DEE"/>
    <w:rsid w:val="004D4824"/>
    <w:rsid w:val="0051488A"/>
    <w:rsid w:val="00517F4F"/>
    <w:rsid w:val="00592B1E"/>
    <w:rsid w:val="005C259A"/>
    <w:rsid w:val="005D413C"/>
    <w:rsid w:val="00603D53"/>
    <w:rsid w:val="00610E36"/>
    <w:rsid w:val="0062022A"/>
    <w:rsid w:val="00696257"/>
    <w:rsid w:val="006A0D79"/>
    <w:rsid w:val="006A2376"/>
    <w:rsid w:val="006A6E53"/>
    <w:rsid w:val="006C0A61"/>
    <w:rsid w:val="006E2FB0"/>
    <w:rsid w:val="006F6731"/>
    <w:rsid w:val="007361CE"/>
    <w:rsid w:val="00776A33"/>
    <w:rsid w:val="00797017"/>
    <w:rsid w:val="007D4C0C"/>
    <w:rsid w:val="00811B23"/>
    <w:rsid w:val="00875538"/>
    <w:rsid w:val="00882631"/>
    <w:rsid w:val="00895F4D"/>
    <w:rsid w:val="008A1421"/>
    <w:rsid w:val="008C566C"/>
    <w:rsid w:val="008D312F"/>
    <w:rsid w:val="008E27D0"/>
    <w:rsid w:val="008E63C8"/>
    <w:rsid w:val="008F0D44"/>
    <w:rsid w:val="00945370"/>
    <w:rsid w:val="00976712"/>
    <w:rsid w:val="00A07658"/>
    <w:rsid w:val="00A35BD4"/>
    <w:rsid w:val="00A960D9"/>
    <w:rsid w:val="00AA62A9"/>
    <w:rsid w:val="00AC1480"/>
    <w:rsid w:val="00AD1960"/>
    <w:rsid w:val="00AF1757"/>
    <w:rsid w:val="00B3687E"/>
    <w:rsid w:val="00B52EBE"/>
    <w:rsid w:val="00B66909"/>
    <w:rsid w:val="00BD3E28"/>
    <w:rsid w:val="00C1686B"/>
    <w:rsid w:val="00C35BB0"/>
    <w:rsid w:val="00D93F72"/>
    <w:rsid w:val="00DB5FEF"/>
    <w:rsid w:val="00E17AF9"/>
    <w:rsid w:val="00E30BC5"/>
    <w:rsid w:val="00E57379"/>
    <w:rsid w:val="00EB6D8E"/>
    <w:rsid w:val="00EF5587"/>
    <w:rsid w:val="00F42344"/>
    <w:rsid w:val="00FA4E3A"/>
    <w:rsid w:val="00FB797A"/>
    <w:rsid w:val="00FC3349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1A2603-928D-46B2-B04B-78D61248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4">
    <w:name w:val="toc 4"/>
    <w:basedOn w:val="Normale"/>
    <w:next w:val="Normale"/>
    <w:autoRedefine/>
    <w:semiHidden/>
    <w:pPr>
      <w:ind w:left="600"/>
    </w:pPr>
    <w:rPr>
      <w:sz w:val="18"/>
      <w:szCs w:val="18"/>
      <w:lang w:eastAsia="en-US"/>
    </w:rPr>
  </w:style>
  <w:style w:type="paragraph" w:customStyle="1" w:styleId="Stile2">
    <w:name w:val="Stile2"/>
    <w:basedOn w:val="Sommario1"/>
    <w:pPr>
      <w:tabs>
        <w:tab w:val="right" w:leader="dot" w:pos="6680"/>
      </w:tabs>
      <w:suppressAutoHyphens/>
      <w:spacing w:before="120"/>
    </w:pPr>
    <w:rPr>
      <w:rFonts w:ascii="Tahoma" w:hAnsi="Tahoma" w:cs="Tahoma"/>
      <w:b/>
      <w:noProof/>
      <w:sz w:val="20"/>
      <w:lang w:eastAsia="ar-SA"/>
    </w:rPr>
  </w:style>
  <w:style w:type="paragraph" w:styleId="Sommario1">
    <w:name w:val="toc 1"/>
    <w:basedOn w:val="Normale"/>
    <w:next w:val="Normale"/>
    <w:autoRedefine/>
    <w:semiHidden/>
  </w:style>
  <w:style w:type="paragraph" w:customStyle="1" w:styleId="Stile5">
    <w:name w:val="Stile5"/>
    <w:basedOn w:val="Sommario2"/>
    <w:autoRedefine/>
    <w:pPr>
      <w:tabs>
        <w:tab w:val="right" w:leader="dot" w:pos="6680"/>
      </w:tabs>
      <w:suppressAutoHyphens/>
      <w:spacing w:before="120"/>
      <w:ind w:left="200"/>
    </w:pPr>
    <w:rPr>
      <w:rFonts w:ascii="Tahoma" w:hAnsi="Tahoma" w:cs="Tahoma"/>
      <w:noProof/>
      <w:sz w:val="16"/>
      <w:lang w:eastAsia="ar-SA"/>
    </w:rPr>
  </w:style>
  <w:style w:type="paragraph" w:styleId="Sommario2">
    <w:name w:val="toc 2"/>
    <w:basedOn w:val="Normale"/>
    <w:next w:val="Normale"/>
    <w:autoRedefine/>
    <w:semiHidden/>
    <w:pPr>
      <w:ind w:left="240"/>
    </w:p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D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35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CF3CF4-EFFB-449E-9870-F5F2CC95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Formazione Specifica - Modulo 1A (4 h)</vt:lpstr>
    </vt:vector>
  </TitlesOfParts>
  <Company>ausl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Specifica - Modulo 1A (4 h)</dc:title>
  <dc:subject/>
  <dc:creator>orinim</dc:creator>
  <cp:keywords/>
  <cp:lastModifiedBy>de nadai laura</cp:lastModifiedBy>
  <cp:revision>2</cp:revision>
  <cp:lastPrinted>2018-12-10T13:29:00Z</cp:lastPrinted>
  <dcterms:created xsi:type="dcterms:W3CDTF">2020-12-04T12:32:00Z</dcterms:created>
  <dcterms:modified xsi:type="dcterms:W3CDTF">2020-12-04T12:32:00Z</dcterms:modified>
</cp:coreProperties>
</file>